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>
      <w:pPr>
        <w:rPr>
          <w:sz w:val="28"/>
          <w:szCs w:val="28"/>
        </w:rPr>
      </w:pPr>
    </w:p>
    <w:p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可预警突发事件下的公交疏散区域划分与车辆全局路径规划</w:t>
      </w:r>
    </w:p>
    <w:p>
      <w:pPr>
        <w:rPr>
          <w:rFonts w:hint="eastAsia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交通运输规划与管理</w:t>
      </w:r>
    </w:p>
    <w:p>
      <w:pPr>
        <w:rPr>
          <w:rFonts w:hint="default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答 辩 人：</w:t>
      </w:r>
      <w:r>
        <w:rPr>
          <w:rFonts w:hint="eastAsia"/>
          <w:b/>
          <w:sz w:val="28"/>
          <w:szCs w:val="28"/>
          <w:lang w:val="en-US" w:eastAsia="zh-CN"/>
        </w:rPr>
        <w:t xml:space="preserve"> 吉康</w:t>
      </w:r>
    </w:p>
    <w:p>
      <w:pPr>
        <w:rPr>
          <w:rFonts w:hint="eastAsia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赵星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  <w:lang w:val="en-US" w:eastAsia="zh-CN"/>
        </w:rPr>
        <w:t>副教授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主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马健霄  </w:t>
      </w:r>
      <w:r>
        <w:rPr>
          <w:rFonts w:hint="eastAsia"/>
          <w:bCs/>
          <w:sz w:val="28"/>
          <w:szCs w:val="28"/>
          <w:lang w:val="en-US" w:eastAsia="zh-CN"/>
        </w:rPr>
        <w:t>教授</w:t>
      </w:r>
      <w:r>
        <w:rPr>
          <w:rFonts w:hint="eastAsia"/>
          <w:bCs/>
          <w:sz w:val="28"/>
          <w:szCs w:val="28"/>
        </w:rPr>
        <w:t xml:space="preserve">  南京林业大学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委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杨明 </w:t>
      </w:r>
      <w:r>
        <w:rPr>
          <w:rFonts w:hint="eastAsia"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Cs/>
          <w:sz w:val="28"/>
          <w:szCs w:val="28"/>
        </w:rPr>
        <w:t>南京市城市与交通规划设计研究院股份有限公司</w:t>
      </w:r>
    </w:p>
    <w:p>
      <w:pPr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郑长江</w:t>
      </w:r>
      <w:r>
        <w:rPr>
          <w:rFonts w:hint="eastAsia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  <w:lang w:val="en-US" w:eastAsia="zh-CN"/>
        </w:rPr>
        <w:t xml:space="preserve">       河海大学        </w:t>
      </w:r>
      <w:r>
        <w:rPr>
          <w:rFonts w:hint="eastAsia"/>
          <w:bCs/>
          <w:sz w:val="28"/>
          <w:szCs w:val="28"/>
        </w:rPr>
        <w:t>李锐</w:t>
      </w:r>
      <w:r>
        <w:rPr>
          <w:rFonts w:hint="eastAsia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</w:rPr>
        <w:t>副</w:t>
      </w:r>
      <w:r>
        <w:rPr>
          <w:rFonts w:hint="eastAsia"/>
          <w:bCs/>
          <w:sz w:val="28"/>
          <w:szCs w:val="28"/>
          <w:lang w:val="en-US" w:eastAsia="zh-CN"/>
        </w:rPr>
        <w:t>教</w:t>
      </w:r>
      <w:r>
        <w:rPr>
          <w:rFonts w:hint="eastAsia"/>
          <w:bCs/>
          <w:sz w:val="28"/>
          <w:szCs w:val="28"/>
        </w:rPr>
        <w:t>授</w:t>
      </w:r>
      <w:r>
        <w:rPr>
          <w:rFonts w:hint="eastAsia"/>
          <w:bCs/>
          <w:sz w:val="28"/>
          <w:szCs w:val="28"/>
          <w:lang w:val="en-US" w:eastAsia="zh-CN"/>
        </w:rPr>
        <w:t xml:space="preserve">     河海大学</w:t>
      </w:r>
    </w:p>
    <w:p>
      <w:pPr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  <w:lang w:val="en-US" w:eastAsia="zh-CN"/>
        </w:rPr>
        <w:t>杜牧青  副教授     河海大学</w:t>
      </w:r>
    </w:p>
    <w:p>
      <w:pPr>
        <w:rPr>
          <w:bCs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杨海飞 讲师</w:t>
      </w:r>
    </w:p>
    <w:p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 xml:space="preserve">日 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上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8:00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12:30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ascii="Times New Roman" w:hAnsi="Times New Roman" w:cs="Times New Roman"/>
          <w:bCs/>
          <w:sz w:val="28"/>
          <w:szCs w:val="28"/>
        </w:rPr>
        <w:t>腾讯会议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>
        <w:rPr>
          <w:rFonts w:hint="eastAsia" w:ascii="Times New Roman" w:hAnsi="Times New Roman" w:cs="Times New Roman"/>
          <w:sz w:val="28"/>
          <w:szCs w:val="28"/>
        </w:rPr>
        <w:t>https://meeting.tencent.com/s/qvcsglqJg11Pp</w:t>
      </w:r>
    </w:p>
    <w:p>
      <w:pPr>
        <w:ind w:left="210" w:leftChars="100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会议 ID：</w:t>
      </w:r>
      <w:r>
        <w:rPr>
          <w:rFonts w:hint="eastAsia" w:ascii="Times New Roman" w:hAnsi="Times New Roman" w:cs="Times New Roman"/>
          <w:sz w:val="28"/>
          <w:szCs w:val="28"/>
        </w:rPr>
        <w:t>670 674 733    密码：2020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hint="eastAsia" w:ascii="Times New Roman" w:hAnsi="Times New Roman" w:cs="Times New Roman"/>
          <w:sz w:val="28"/>
          <w:szCs w:val="28"/>
        </w:rPr>
        <w:t>）+8675536550000,,670674733# (中国大陆)</w:t>
      </w:r>
    </w:p>
    <w:p>
      <w:pPr>
        <w:ind w:firstLine="2800" w:firstLineChars="10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+85230018898,,,2,670674733# (中国香港)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（根据位置拨号）+8675536550000 (中国大陆)</w:t>
      </w:r>
    </w:p>
    <w:p>
      <w:pPr>
        <w:ind w:firstLine="2240" w:firstLineChars="8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 (中国香港)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欢迎广大师生光临指导！</w:t>
      </w:r>
    </w:p>
    <w:sectPr>
      <w:pgSz w:w="11906" w:h="16838"/>
      <w:pgMar w:top="1304" w:right="1588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E5C"/>
    <w:rsid w:val="004822AF"/>
    <w:rsid w:val="007156D2"/>
    <w:rsid w:val="00920B7A"/>
    <w:rsid w:val="00B535C6"/>
    <w:rsid w:val="00C3707E"/>
    <w:rsid w:val="00C82EB4"/>
    <w:rsid w:val="00FA5028"/>
    <w:rsid w:val="03AC651A"/>
    <w:rsid w:val="138F6EE0"/>
    <w:rsid w:val="17FC2EA2"/>
    <w:rsid w:val="292B36E1"/>
    <w:rsid w:val="3C2831C8"/>
    <w:rsid w:val="4F9C522C"/>
    <w:rsid w:val="52E30531"/>
    <w:rsid w:val="649570A5"/>
    <w:rsid w:val="67F12405"/>
    <w:rsid w:val="7074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532</Characters>
  <Lines>4</Lines>
  <Paragraphs>1</Paragraphs>
  <TotalTime>62</TotalTime>
  <ScaleCrop>false</ScaleCrop>
  <LinksUpToDate>false</LinksUpToDate>
  <CharactersWithSpaces>624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2020-03-15T10:52:00Z</dcterms:created>
  <dc:creator>程晓娟</dc:creator>
  <cp:lastModifiedBy>JIKNAG</cp:lastModifiedBy>
  <dcterms:modified xsi:type="dcterms:W3CDTF">2020-05-26T07:09:51Z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